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1" w:rsidRDefault="00E824B1">
      <w:r>
        <w:t> </w:t>
      </w:r>
    </w:p>
    <w:p w:rsidR="00E824B1" w:rsidRDefault="00E824B1">
      <w:pPr>
        <w:pStyle w:val="Titolo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Cs w:val="0"/>
        </w:rPr>
        <w:t>CURRICULUM VITAE</w:t>
      </w:r>
    </w:p>
    <w:p w:rsidR="00E824B1" w:rsidRDefault="00E824B1">
      <w:r>
        <w:t>  </w:t>
      </w:r>
    </w:p>
    <w:p w:rsidR="00E824B1" w:rsidRDefault="00E824B1">
      <w:r>
        <w:t> </w:t>
      </w:r>
    </w:p>
    <w:p w:rsidR="00E824B1" w:rsidRDefault="00E824B1">
      <w:r>
        <w:t> </w:t>
      </w:r>
    </w:p>
    <w:p w:rsidR="00E824B1" w:rsidRDefault="00E824B1">
      <w:pPr>
        <w:pStyle w:val="Titolo2"/>
      </w:pPr>
      <w:r>
        <w:rPr>
          <w:bCs w:val="0"/>
        </w:rPr>
        <w:t>InformazioniPersonali</w:t>
      </w:r>
    </w:p>
    <w:p w:rsidR="00E824B1" w:rsidRDefault="00E824B1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200"/>
        <w:gridCol w:w="6023"/>
      </w:tblGrid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pStyle w:val="Titolo4"/>
            </w:pPr>
            <w:r>
              <w:t> </w:t>
            </w:r>
            <w:r>
              <w:rPr>
                <w:bCs w:val="0"/>
              </w:rPr>
              <w:t>Nome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1C4A63">
            <w:r>
              <w:t>GIUSEPPE - OTTAVIANO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1C4A63">
            <w:r>
              <w:t>25 Novembre 1950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1C4A63">
            <w:r>
              <w:t>Direttore produzione farmaceutica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Amministrazione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1C4A63">
            <w:r>
              <w:t>Direzione tecnica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Incarico attuale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1C4A63">
            <w:r>
              <w:t>Consigliere Camerale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Numero telefonico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1C4A63">
            <w:r>
              <w:t>06-928922350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1C4A63">
            <w:r>
              <w:t>06-- 929071206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istituzionale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1C4A63">
            <w:pPr>
              <w:pStyle w:val="Titolo3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giuseppe.ottaviano@abbott.com</w:t>
            </w:r>
          </w:p>
          <w:p w:rsidR="00E824B1" w:rsidRDefault="00E824B1"/>
        </w:tc>
      </w:tr>
    </w:tbl>
    <w:p w:rsidR="00E824B1" w:rsidRDefault="00E824B1">
      <w:r>
        <w:t> </w:t>
      </w:r>
    </w:p>
    <w:p w:rsidR="00E824B1" w:rsidRDefault="00E824B1"/>
    <w:p w:rsidR="00E824B1" w:rsidRDefault="00E824B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/>
          <w:bCs/>
        </w:rPr>
        <w:t>Titoli di Studio e Professionali ed Esperienze Lavorative</w:t>
      </w:r>
    </w:p>
    <w:p w:rsidR="00E824B1" w:rsidRDefault="00E824B1">
      <w:r>
        <w:t>  </w:t>
      </w:r>
    </w:p>
    <w:p w:rsidR="00E824B1" w:rsidRDefault="00E824B1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9"/>
        <w:gridCol w:w="200"/>
        <w:gridCol w:w="6019"/>
      </w:tblGrid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pStyle w:val="Titolo4"/>
              <w:jc w:val="left"/>
              <w:rPr>
                <w:bCs w:val="0"/>
              </w:rPr>
            </w:pPr>
            <w:r>
              <w:rPr>
                <w:bCs w:val="0"/>
              </w:rPr>
              <w:t>Titolo di studio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iCs/>
              </w:rPr>
            </w:pPr>
          </w:p>
          <w:p w:rsidR="00E824B1" w:rsidRDefault="001C4A63">
            <w:pPr>
              <w:rPr>
                <w:iCs/>
              </w:rPr>
            </w:pPr>
            <w:r>
              <w:rPr>
                <w:iCs/>
              </w:rPr>
              <w:t>Laureato in Chimica Industriale</w:t>
            </w:r>
          </w:p>
          <w:p w:rsidR="00E824B1" w:rsidRDefault="00E824B1">
            <w:pPr>
              <w:rPr>
                <w:iCs/>
              </w:rPr>
            </w:pPr>
          </w:p>
        </w:tc>
      </w:tr>
      <w:tr w:rsidR="00E824B1">
        <w:trPr>
          <w:trHeight w:val="12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t>Altri titoli di studio e professionali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spacing w:line="360" w:lineRule="auto"/>
            </w:pPr>
          </w:p>
          <w:p w:rsidR="00E824B1" w:rsidRDefault="001C4A63">
            <w:pPr>
              <w:spacing w:line="360" w:lineRule="auto"/>
            </w:pPr>
            <w:r>
              <w:t xml:space="preserve">Direttore tecnico </w:t>
            </w:r>
          </w:p>
          <w:p w:rsidR="00E824B1" w:rsidRDefault="00E824B1">
            <w:pPr>
              <w:spacing w:line="360" w:lineRule="auto"/>
            </w:pPr>
          </w:p>
        </w:tc>
      </w:tr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t>Esperienze professionali (incarichi ricoperti)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1C4A63">
            <w:pPr>
              <w:spacing w:line="360" w:lineRule="auto"/>
              <w:jc w:val="both"/>
            </w:pPr>
            <w:r>
              <w:t>Supervisore Produzioen Chimica</w:t>
            </w:r>
          </w:p>
          <w:p w:rsidR="001C4A63" w:rsidRDefault="001C4A63">
            <w:pPr>
              <w:spacing w:line="360" w:lineRule="auto"/>
              <w:jc w:val="both"/>
            </w:pPr>
            <w:r>
              <w:t>Supevisore  Produzione Farmaceutica</w:t>
            </w:r>
          </w:p>
          <w:p w:rsidR="001C4A63" w:rsidRDefault="00B15200">
            <w:pPr>
              <w:spacing w:line="360" w:lineRule="auto"/>
              <w:jc w:val="both"/>
            </w:pPr>
            <w:r>
              <w:t>Controllo di gestione Finanziaria</w:t>
            </w:r>
          </w:p>
          <w:p w:rsidR="00B15200" w:rsidRDefault="00B15200">
            <w:pPr>
              <w:spacing w:line="360" w:lineRule="auto"/>
              <w:jc w:val="both"/>
            </w:pPr>
            <w:r>
              <w:t>Responsabile Produzione farmaceutica</w:t>
            </w:r>
          </w:p>
          <w:p w:rsidR="00E824B1" w:rsidRDefault="00B15200">
            <w:pPr>
              <w:spacing w:line="360" w:lineRule="auto"/>
              <w:jc w:val="both"/>
            </w:pPr>
            <w:r>
              <w:t>Direttore di  Produzione</w:t>
            </w: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</w:tc>
      </w:tr>
      <w:tr w:rsidR="00E824B1">
        <w:trPr>
          <w:trHeight w:val="4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Capacità linguistiche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B15200">
            <w:r>
              <w:t xml:space="preserve">Inglese </w:t>
            </w:r>
          </w:p>
          <w:p w:rsidR="00E824B1" w:rsidRDefault="00E824B1"/>
        </w:tc>
      </w:tr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t>Capacità nell’uso delle tecnologie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B1520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Pacchetti applicativi Windows</w:t>
            </w:r>
          </w:p>
        </w:tc>
      </w:tr>
    </w:tbl>
    <w:p w:rsidR="00E824B1" w:rsidRDefault="00E824B1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2"/>
        <w:gridCol w:w="200"/>
        <w:gridCol w:w="6016"/>
      </w:tblGrid>
      <w:tr w:rsidR="00E824B1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both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Altro (partecipazione a convegni, collaborazione a riviste, ecc., ed ogni altra informazione che si ritiene di dover pubblicare)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B15200">
            <w:pPr>
              <w:spacing w:line="360" w:lineRule="auto"/>
              <w:jc w:val="both"/>
            </w:pPr>
            <w:r>
              <w:t>Albo dei chimici</w:t>
            </w:r>
          </w:p>
          <w:p w:rsidR="00B15200" w:rsidRDefault="00B15200">
            <w:pPr>
              <w:spacing w:line="360" w:lineRule="auto"/>
              <w:jc w:val="both"/>
            </w:pPr>
            <w:r>
              <w:t xml:space="preserve">Associazione Farmaceutici Industria </w:t>
            </w:r>
          </w:p>
          <w:p w:rsidR="00B15200" w:rsidRDefault="00B15200">
            <w:pPr>
              <w:spacing w:line="360" w:lineRule="auto"/>
              <w:jc w:val="both"/>
            </w:pPr>
            <w:r>
              <w:t>Presidente Sezione Chimico farmaceutica Conf. Latina</w:t>
            </w: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</w:tc>
      </w:tr>
    </w:tbl>
    <w:p w:rsidR="00E824B1" w:rsidRDefault="00E824B1">
      <w:r>
        <w:t> </w:t>
      </w:r>
    </w:p>
    <w:p w:rsidR="00E824B1" w:rsidRDefault="00E824B1"/>
    <w:sectPr w:rsidR="00E824B1" w:rsidSect="00110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A"/>
    <w:multiLevelType w:val="hybridMultilevel"/>
    <w:tmpl w:val="49F250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oNotHyphenateCaps/>
  <w:characterSpacingControl w:val="doNotCompress"/>
  <w:compat/>
  <w:rsids>
    <w:rsidRoot w:val="00110CC4"/>
    <w:rsid w:val="00110CC4"/>
    <w:rsid w:val="001C4A63"/>
    <w:rsid w:val="00624529"/>
    <w:rsid w:val="00627723"/>
    <w:rsid w:val="00B15200"/>
    <w:rsid w:val="00BC5D7E"/>
    <w:rsid w:val="00C35944"/>
    <w:rsid w:val="00E54313"/>
    <w:rsid w:val="00E8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C5D7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C5D7E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C5D7E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BC5D7E"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basedOn w:val="Carpredefinitoparagrafo"/>
    <w:link w:val="Titolo1"/>
    <w:rsid w:val="00110C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10C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110CC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110CC4"/>
    <w:rPr>
      <w:rFonts w:ascii="Calibri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di latina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Carmela</cp:lastModifiedBy>
  <cp:revision>2</cp:revision>
  <dcterms:created xsi:type="dcterms:W3CDTF">2012-01-24T10:56:00Z</dcterms:created>
  <dcterms:modified xsi:type="dcterms:W3CDTF">2012-01-24T10:56:00Z</dcterms:modified>
</cp:coreProperties>
</file>